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2D" w:rsidRPr="006C1A3A" w:rsidRDefault="00D1652D" w:rsidP="006C7C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A3A">
        <w:rPr>
          <w:rFonts w:ascii="Times New Roman" w:hAnsi="Times New Roman" w:cs="Times New Roman"/>
          <w:b/>
          <w:sz w:val="28"/>
          <w:szCs w:val="28"/>
        </w:rPr>
        <w:t>Краткая презентация Программы</w:t>
      </w:r>
    </w:p>
    <w:p w:rsidR="006C7C82" w:rsidRPr="006C7C82" w:rsidRDefault="006C7C82" w:rsidP="006C7C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Программа разработана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с учетом Приказа Министерства образования и науки РФ от 17 октября 2013 г. N 1155 «Об утверждении федерального государственного образовательного стандарта дошкольного образования» (далее - ФГОС ДО) и Приказа Министерства просвещения РФ от 25 ноября 2022 г. № 1028 "Об утверждении федеральной образовательной программы дошкольного образования" (далее - ФОП ДО), особенностей образовательного учреждения, региона, образовательных потребностей воспитанников и запросов родителей (законных представителей).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Программа позволяет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реализовать несколько основополагающих функций дошкольного уровня образования: </w:t>
      </w:r>
    </w:p>
    <w:p w:rsidR="00D1652D" w:rsidRPr="00D1652D" w:rsidRDefault="00D1652D" w:rsidP="006C7C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D1652D" w:rsidRPr="00D1652D" w:rsidRDefault="00D1652D" w:rsidP="006C7C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D1652D" w:rsidRPr="00D1652D" w:rsidRDefault="00D1652D" w:rsidP="006C7C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В Программе содержатся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целевой, содержательный и организационный разделы. </w:t>
      </w:r>
    </w:p>
    <w:p w:rsidR="006C7C82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Программа состоит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 участниками образовательных отношений.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ДО и составляет не менее 60 % от общего объема Программы.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составляет не более 40 % и ориентирована: </w:t>
      </w:r>
    </w:p>
    <w:p w:rsidR="00D1652D" w:rsidRPr="00D1652D" w:rsidRDefault="00D1652D" w:rsidP="006C7C8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- на специфику национальных, социокультурных и иных условий, в том числе региональных, в которых осуществляется образовательная деятельность; </w:t>
      </w:r>
    </w:p>
    <w:p w:rsidR="00D1652D" w:rsidRPr="00D1652D" w:rsidRDefault="00D1652D" w:rsidP="006C7C8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- сложившиеся традиции ДОО;</w:t>
      </w:r>
    </w:p>
    <w:p w:rsidR="00D1652D" w:rsidRPr="00D1652D" w:rsidRDefault="00D1652D" w:rsidP="006C7C8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- парциальные образовательные программы и формы организации работы с детьми, которые соответствуют потребностям и интересам детей.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Программы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соответствуют содержанию и планируемым результатам ФОП ДО.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Программа предназначена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для реализации в группах для детей от 2-месяцев до 8 лет.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Программа включает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в себя учебно-методическую документацию, в состав которой входят рабочая программа воспитания, примерный режим и распорядок дня дошкольных групп, календарный план воспитательной работы. </w:t>
      </w: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Реализация Программы предполагает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 </w:t>
      </w:r>
    </w:p>
    <w:p w:rsidR="00984A8F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D1652D">
        <w:rPr>
          <w:rFonts w:ascii="Times New Roman" w:hAnsi="Times New Roman" w:cs="Times New Roman"/>
          <w:sz w:val="24"/>
          <w:szCs w:val="24"/>
        </w:rPr>
        <w:t>Дополнительный раздел представляет собой краткую презентацию программы</w:t>
      </w:r>
      <w:r w:rsidR="00D1652D" w:rsidRPr="00D1652D">
        <w:rPr>
          <w:rFonts w:ascii="Times New Roman" w:hAnsi="Times New Roman" w:cs="Times New Roman"/>
          <w:sz w:val="24"/>
          <w:szCs w:val="24"/>
        </w:rPr>
        <w:t>.</w:t>
      </w:r>
    </w:p>
    <w:p w:rsidR="006C7C82" w:rsidRPr="006C7C82" w:rsidRDefault="006C7C82" w:rsidP="006C7C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52D" w:rsidRPr="006C7C82" w:rsidRDefault="00D1652D" w:rsidP="006C7C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2">
        <w:rPr>
          <w:rFonts w:ascii="Times New Roman" w:hAnsi="Times New Roman" w:cs="Times New Roman"/>
          <w:b/>
          <w:sz w:val="24"/>
          <w:szCs w:val="24"/>
        </w:rPr>
        <w:t>Возрастные и иные категории детей, на которых ориентирована ОП ДО.</w:t>
      </w:r>
    </w:p>
    <w:p w:rsidR="006C7C82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1652D" w:rsidRPr="00D1652D" w:rsidRDefault="006C7C82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Содержание ОП ДО учитывает возрастные и индивидуальные особенности контингента детей, воспитывающихся в дошкольном образовательном учреждении. ДОУ обеспечивает </w:t>
      </w:r>
      <w:r w:rsidR="00D1652D" w:rsidRPr="00D1652D">
        <w:rPr>
          <w:rFonts w:ascii="Times New Roman" w:hAnsi="Times New Roman" w:cs="Times New Roman"/>
          <w:sz w:val="24"/>
          <w:szCs w:val="24"/>
        </w:rPr>
        <w:lastRenderedPageBreak/>
        <w:t>воспитание, обучение и развитие детей от 2-месяцев до 8 лет с учетом их возрастных и индивидуальных особенностей по всем основным направлениям Программы,</w:t>
      </w:r>
    </w:p>
    <w:p w:rsidR="00D1652D" w:rsidRPr="00D1652D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обеспечивает достижение воспитанниками готовности к школьному обучению. </w:t>
      </w:r>
    </w:p>
    <w:p w:rsidR="00D1652D" w:rsidRPr="006C7C82" w:rsidRDefault="00D1652D" w:rsidP="006C7C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2">
        <w:rPr>
          <w:rFonts w:ascii="Times New Roman" w:hAnsi="Times New Roman" w:cs="Times New Roman"/>
          <w:b/>
          <w:sz w:val="24"/>
          <w:szCs w:val="24"/>
        </w:rPr>
        <w:t>Возрастные категории детей.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 От 2 месяцев до 1 года - младенческий возраст 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От 1 года до 2 лет - ранний возраст 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От 2 лет - до 3 лет - ранний возраст 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Дошкольный возраст. 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От 3 лет до 4 лет 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От 4 лет до 5 лет </w:t>
      </w:r>
      <w:proofErr w:type="gramStart"/>
      <w:r w:rsidRPr="00D1652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1652D">
        <w:rPr>
          <w:rFonts w:ascii="Times New Roman" w:hAnsi="Times New Roman" w:cs="Times New Roman"/>
          <w:sz w:val="24"/>
          <w:szCs w:val="24"/>
        </w:rPr>
        <w:t xml:space="preserve"> 5 лет до 6 лет </w:t>
      </w:r>
    </w:p>
    <w:p w:rsidR="00D1652D" w:rsidRPr="00D1652D" w:rsidRDefault="00D1652D" w:rsidP="00D1652D">
      <w:pPr>
        <w:pStyle w:val="a4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От 7 лет до 8 лет * </w:t>
      </w:r>
    </w:p>
    <w:p w:rsidR="00D1652D" w:rsidRPr="00D1652D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Возрастные особенности развития детей и задачи развития для каждого возрастного периода Программы совпадают с Федеральной образовательной </w:t>
      </w:r>
    </w:p>
    <w:p w:rsidR="00D1652D" w:rsidRPr="006C7C82" w:rsidRDefault="006C7C82" w:rsidP="006C7C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 xml:space="preserve">Для детей - инвалидов и детей с ОВЗ. </w:t>
      </w:r>
    </w:p>
    <w:p w:rsidR="00D1652D" w:rsidRPr="00D1652D" w:rsidRDefault="00D1652D" w:rsidP="006C7C8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- Обеспечение индивидуального подхода к каждому воспитаннику с ОВЗ с учетом рекомендаций специалистов (учителя-логопеда, педагога - психолога);</w:t>
      </w:r>
    </w:p>
    <w:p w:rsidR="00D1652D" w:rsidRPr="00D1652D" w:rsidRDefault="00D1652D" w:rsidP="006C7C8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- Консультирование родителей (законных представителей) детей с ОВЗ по вопросам воспитания ребенка в семье.</w:t>
      </w:r>
    </w:p>
    <w:p w:rsidR="00D1652D" w:rsidRPr="006C7C82" w:rsidRDefault="006C7C82" w:rsidP="006C7C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6C7C82">
        <w:rPr>
          <w:rFonts w:ascii="Times New Roman" w:hAnsi="Times New Roman" w:cs="Times New Roman"/>
          <w:b/>
          <w:sz w:val="24"/>
          <w:szCs w:val="24"/>
        </w:rPr>
        <w:t>Для одарённых детей.</w:t>
      </w:r>
    </w:p>
    <w:p w:rsidR="00D1652D" w:rsidRPr="00D1652D" w:rsidRDefault="00D1652D" w:rsidP="006C7C8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- Обеспечение индивидуального подхода к каждому одарённому ребёнку с учетом рекоменд</w:t>
      </w:r>
      <w:r w:rsidR="006C7C82">
        <w:rPr>
          <w:rFonts w:ascii="Times New Roman" w:hAnsi="Times New Roman" w:cs="Times New Roman"/>
          <w:sz w:val="24"/>
          <w:szCs w:val="24"/>
        </w:rPr>
        <w:t xml:space="preserve">аций специалистов (воспитателя, </w:t>
      </w:r>
      <w:r w:rsidRPr="00D1652D">
        <w:rPr>
          <w:rFonts w:ascii="Times New Roman" w:hAnsi="Times New Roman" w:cs="Times New Roman"/>
          <w:sz w:val="24"/>
          <w:szCs w:val="24"/>
        </w:rPr>
        <w:t xml:space="preserve">педагога-психолога); </w:t>
      </w:r>
    </w:p>
    <w:p w:rsidR="00D1652D" w:rsidRDefault="00D1652D" w:rsidP="006C7C8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- Консультирование родителей (законных представителей) одарённых детей по вопросам воспитания ребенка в семье.</w:t>
      </w:r>
    </w:p>
    <w:p w:rsidR="006C1A3A" w:rsidRDefault="00D1652D" w:rsidP="006C1A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2">
        <w:rPr>
          <w:rFonts w:ascii="Times New Roman" w:hAnsi="Times New Roman" w:cs="Times New Roman"/>
          <w:b/>
          <w:sz w:val="24"/>
          <w:szCs w:val="24"/>
        </w:rPr>
        <w:t>Ссылка на ФОП дошкольного образования.</w:t>
      </w:r>
    </w:p>
    <w:p w:rsidR="006C1A3A" w:rsidRDefault="006C1A3A" w:rsidP="006C1A3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1A3A" w:rsidRDefault="006C1A3A" w:rsidP="006C1A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1652D">
        <w:rPr>
          <w:rFonts w:ascii="Times New Roman" w:hAnsi="Times New Roman" w:cs="Times New Roman"/>
          <w:sz w:val="24"/>
          <w:szCs w:val="24"/>
        </w:rPr>
        <w:t>Обязательная часть Программы построена с учетом федеральной образовательной программы дошкольного образования, утвержденную Приказом Министерства просвещения Российской федерации №1028 от 25 ноября 2022 г.</w:t>
      </w:r>
    </w:p>
    <w:p w:rsidR="006C1A3A" w:rsidRPr="00D1652D" w:rsidRDefault="006C1A3A" w:rsidP="006C1A3A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1652D">
          <w:rPr>
            <w:rStyle w:val="a3"/>
            <w:rFonts w:ascii="Times New Roman" w:hAnsi="Times New Roman" w:cs="Times New Roman"/>
            <w:sz w:val="24"/>
            <w:szCs w:val="24"/>
          </w:rPr>
          <w:t>https://www.garant.ru/products/ipo/prime/doc/405942493/</w:t>
        </w:r>
      </w:hyperlink>
    </w:p>
    <w:p w:rsidR="00D1652D" w:rsidRDefault="006C1A3A" w:rsidP="006C1A3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C7C82" w:rsidRPr="006C7C82">
        <w:rPr>
          <w:rFonts w:ascii="Times New Roman" w:hAnsi="Times New Roman" w:cs="Times New Roman"/>
          <w:sz w:val="24"/>
          <w:szCs w:val="24"/>
        </w:rPr>
        <w:t>Программа реализуется на государственном языке Российской Федерации (ФЗ от 29.12.2012 N 273-ФЗ «Об образовании в Российской Федерации» ст. 14).</w:t>
      </w:r>
    </w:p>
    <w:p w:rsidR="006C1A3A" w:rsidRPr="006C7C82" w:rsidRDefault="006C1A3A" w:rsidP="006C1A3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C1A3A" w:rsidRPr="006C1A3A" w:rsidRDefault="00D1652D" w:rsidP="006C1A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3A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обучающихся</w:t>
      </w:r>
    </w:p>
    <w:p w:rsidR="006C1A3A" w:rsidRDefault="006C1A3A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C1A3A" w:rsidRDefault="006C1A3A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1A3A">
        <w:rPr>
          <w:rFonts w:ascii="Times New Roman" w:hAnsi="Times New Roman" w:cs="Times New Roman"/>
          <w:b/>
          <w:sz w:val="24"/>
          <w:szCs w:val="24"/>
        </w:rPr>
        <w:t>Главными целями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взаимодействия педагогического коллектива Учреждения с семьями обучающихся дошкольного возраста являются: </w:t>
      </w:r>
    </w:p>
    <w:p w:rsidR="006C1A3A" w:rsidRDefault="00D1652D" w:rsidP="006C1A3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</w:t>
      </w:r>
    </w:p>
    <w:p w:rsidR="006C1A3A" w:rsidRDefault="00D1652D" w:rsidP="006C1A3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- обеспечение единства подходов к воспитанию и обучению детей в условиях учреждения и семьи; </w:t>
      </w:r>
    </w:p>
    <w:p w:rsidR="00D1652D" w:rsidRPr="00D1652D" w:rsidRDefault="00D1652D" w:rsidP="006C1A3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- повышение воспитательного потенциала семьи</w:t>
      </w:r>
    </w:p>
    <w:p w:rsidR="006C1A3A" w:rsidRDefault="006C1A3A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 </w:t>
      </w:r>
    </w:p>
    <w:p w:rsidR="006C1A3A" w:rsidRDefault="006C1A3A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6C1A3A">
        <w:rPr>
          <w:rFonts w:ascii="Times New Roman" w:hAnsi="Times New Roman" w:cs="Times New Roman"/>
          <w:b/>
          <w:sz w:val="24"/>
          <w:szCs w:val="24"/>
        </w:rPr>
        <w:t>Построение взаимодействия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 основывается на следующих принципах: </w:t>
      </w:r>
    </w:p>
    <w:p w:rsidR="006C1A3A" w:rsidRDefault="00D1652D" w:rsidP="006C1A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приоритет семьи в воспитании, обучении и развитии ребёнка; </w:t>
      </w:r>
    </w:p>
    <w:p w:rsidR="006C1A3A" w:rsidRDefault="00D1652D" w:rsidP="006C1A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открытость для родителей (законных представителей); </w:t>
      </w:r>
    </w:p>
    <w:p w:rsidR="006C1A3A" w:rsidRDefault="00D1652D" w:rsidP="006C1A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взаимное доверие, уважение и доброжелательность во взаимоотношениях педагогов и родителей (законных представителей); </w:t>
      </w:r>
    </w:p>
    <w:p w:rsidR="006C1A3A" w:rsidRDefault="00D1652D" w:rsidP="006C1A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индивидуально-дифференцированный подход к каждой семье; </w:t>
      </w:r>
    </w:p>
    <w:p w:rsidR="006C1A3A" w:rsidRDefault="00D1652D" w:rsidP="006C1A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52D">
        <w:rPr>
          <w:rFonts w:ascii="Times New Roman" w:hAnsi="Times New Roman" w:cs="Times New Roman"/>
          <w:sz w:val="24"/>
          <w:szCs w:val="24"/>
        </w:rPr>
        <w:t>возрастосообразность</w:t>
      </w:r>
      <w:proofErr w:type="spellEnd"/>
      <w:r w:rsidRPr="00D165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A3A" w:rsidRDefault="006C1A3A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52D" w:rsidRPr="006C1A3A">
        <w:rPr>
          <w:rFonts w:ascii="Times New Roman" w:hAnsi="Times New Roman" w:cs="Times New Roman"/>
          <w:b/>
          <w:sz w:val="24"/>
          <w:szCs w:val="24"/>
        </w:rPr>
        <w:t>Воспитание детей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отражено в рабочей программе воспитания, которая является компонентом 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«Аленушка»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6C1A3A" w:rsidRDefault="006C1A3A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52D" w:rsidRPr="006C1A3A">
        <w:rPr>
          <w:rFonts w:ascii="Times New Roman" w:hAnsi="Times New Roman" w:cs="Times New Roman"/>
          <w:b/>
          <w:sz w:val="24"/>
          <w:szCs w:val="24"/>
        </w:rPr>
        <w:t>Формы и активные методы сотрудничества с родителями</w:t>
      </w:r>
      <w:r w:rsidR="00D1652D" w:rsidRPr="00D1652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Родительские собрания.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Консультации.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Совместные праздники.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Семейные клубы.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Семейная гостиная.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Акции.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Конкурсы.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▪ Оформление родительских уголков. </w:t>
      </w:r>
    </w:p>
    <w:p w:rsidR="006C1A3A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>▪ Анкетирование.</w:t>
      </w:r>
    </w:p>
    <w:p w:rsidR="00D1652D" w:rsidRPr="00D1652D" w:rsidRDefault="00D1652D" w:rsidP="006C7C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652D">
        <w:rPr>
          <w:rFonts w:ascii="Times New Roman" w:hAnsi="Times New Roman" w:cs="Times New Roman"/>
          <w:sz w:val="24"/>
          <w:szCs w:val="24"/>
        </w:rPr>
        <w:t xml:space="preserve"> ▪ Размещение информации на </w:t>
      </w:r>
      <w:bookmarkStart w:id="0" w:name="_GoBack"/>
      <w:r w:rsidRPr="00D1652D">
        <w:rPr>
          <w:rFonts w:ascii="Times New Roman" w:hAnsi="Times New Roman" w:cs="Times New Roman"/>
          <w:sz w:val="24"/>
          <w:szCs w:val="24"/>
        </w:rPr>
        <w:t>са</w:t>
      </w:r>
      <w:bookmarkEnd w:id="0"/>
      <w:r w:rsidRPr="00D1652D">
        <w:rPr>
          <w:rFonts w:ascii="Times New Roman" w:hAnsi="Times New Roman" w:cs="Times New Roman"/>
          <w:sz w:val="24"/>
          <w:szCs w:val="24"/>
        </w:rPr>
        <w:t>йте ДОУ и т.д.</w:t>
      </w:r>
    </w:p>
    <w:sectPr w:rsidR="00D1652D" w:rsidRPr="00D1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7BAE"/>
    <w:multiLevelType w:val="hybridMultilevel"/>
    <w:tmpl w:val="08A6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E5882"/>
    <w:multiLevelType w:val="hybridMultilevel"/>
    <w:tmpl w:val="DD56E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436FF"/>
    <w:multiLevelType w:val="hybridMultilevel"/>
    <w:tmpl w:val="15280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3032E"/>
    <w:multiLevelType w:val="hybridMultilevel"/>
    <w:tmpl w:val="5036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E010E"/>
    <w:multiLevelType w:val="hybridMultilevel"/>
    <w:tmpl w:val="6B5E5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D2B65"/>
    <w:multiLevelType w:val="hybridMultilevel"/>
    <w:tmpl w:val="0F906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575F1"/>
    <w:multiLevelType w:val="hybridMultilevel"/>
    <w:tmpl w:val="FC3A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84543"/>
    <w:multiLevelType w:val="hybridMultilevel"/>
    <w:tmpl w:val="CCCC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4A"/>
    <w:rsid w:val="00151450"/>
    <w:rsid w:val="0062774A"/>
    <w:rsid w:val="006C1A3A"/>
    <w:rsid w:val="006C7C82"/>
    <w:rsid w:val="00984A8F"/>
    <w:rsid w:val="00D1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83E2"/>
  <w15:chartTrackingRefBased/>
  <w15:docId w15:val="{DB39D7CD-EF53-4944-96AF-9A974864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52D"/>
    <w:rPr>
      <w:color w:val="0563C1" w:themeColor="hyperlink"/>
      <w:u w:val="single"/>
    </w:rPr>
  </w:style>
  <w:style w:type="paragraph" w:styleId="a4">
    <w:name w:val="No Spacing"/>
    <w:uiPriority w:val="1"/>
    <w:qFormat/>
    <w:rsid w:val="00D165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C1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9424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2025-12-03T07:52:00Z</cp:lastPrinted>
  <dcterms:created xsi:type="dcterms:W3CDTF">2025-12-03T07:23:00Z</dcterms:created>
  <dcterms:modified xsi:type="dcterms:W3CDTF">2025-12-03T08:00:00Z</dcterms:modified>
</cp:coreProperties>
</file>