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CCD" w:rsidRPr="00317D2A" w:rsidRDefault="004A6CCD" w:rsidP="004A6CCD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</w:rPr>
        <w:t xml:space="preserve">МУНИЦИПАЛЬНОЕ </w:t>
      </w:r>
    </w:p>
    <w:p w:rsidR="004A6CCD" w:rsidRPr="00317D2A" w:rsidRDefault="004A6CCD" w:rsidP="004A6CCD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</w:rPr>
        <w:t>АВТОНОМНОЕ ОБЩЕОБРАЗОВАТЕЛЬНОЕ УЧРЕЖДЕНИЕ БАННИКОВСКАЯ СРЕДНЯЯ ОБЩЕОБРАЗОВАТЕЛЬНАЯ ШКОЛА</w:t>
      </w:r>
    </w:p>
    <w:p w:rsidR="004A6CCD" w:rsidRPr="00317D2A" w:rsidRDefault="004A6CCD" w:rsidP="004A6CCD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</w:rPr>
        <w:t>с. Банниково, ул. Центральная,4, 627551, тел/факс (34556)26-2-85</w:t>
      </w:r>
    </w:p>
    <w:p w:rsidR="004A6CCD" w:rsidRDefault="004A6CCD" w:rsidP="004A6CCD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  <w:i/>
        </w:rPr>
        <w:t>Е-</w:t>
      </w:r>
      <w:r w:rsidRPr="00317D2A">
        <w:rPr>
          <w:rFonts w:ascii="Times New Roman" w:hAnsi="Times New Roman"/>
          <w:i/>
          <w:lang w:val="en-US"/>
        </w:rPr>
        <w:t>mail</w:t>
      </w:r>
      <w:r w:rsidRPr="00317D2A">
        <w:rPr>
          <w:rFonts w:ascii="Times New Roman" w:hAnsi="Times New Roman"/>
        </w:rPr>
        <w:t xml:space="preserve">- </w:t>
      </w:r>
      <w:hyperlink r:id="rId4" w:history="1">
        <w:r w:rsidRPr="00317D2A">
          <w:rPr>
            <w:rStyle w:val="a6"/>
            <w:rFonts w:ascii="Times New Roman" w:hAnsi="Times New Roman"/>
            <w:lang w:val="en-US"/>
          </w:rPr>
          <w:t>banscool</w:t>
        </w:r>
        <w:r w:rsidRPr="00317D2A">
          <w:rPr>
            <w:rStyle w:val="a6"/>
            <w:rFonts w:ascii="Times New Roman" w:hAnsi="Times New Roman"/>
          </w:rPr>
          <w:t>@</w:t>
        </w:r>
        <w:r w:rsidRPr="00317D2A">
          <w:rPr>
            <w:rStyle w:val="a6"/>
            <w:rFonts w:ascii="Times New Roman" w:hAnsi="Times New Roman"/>
            <w:lang w:val="en-US"/>
          </w:rPr>
          <w:t>rambler</w:t>
        </w:r>
        <w:r w:rsidRPr="00317D2A">
          <w:rPr>
            <w:rStyle w:val="a6"/>
            <w:rFonts w:ascii="Times New Roman" w:hAnsi="Times New Roman"/>
          </w:rPr>
          <w:t>.</w:t>
        </w:r>
        <w:proofErr w:type="spellStart"/>
        <w:r w:rsidRPr="00317D2A">
          <w:rPr>
            <w:rStyle w:val="a6"/>
            <w:rFonts w:ascii="Times New Roman" w:hAnsi="Times New Roman"/>
            <w:lang w:val="en-US"/>
          </w:rPr>
          <w:t>ru</w:t>
        </w:r>
        <w:proofErr w:type="spellEnd"/>
      </w:hyperlink>
      <w:r w:rsidRPr="00317D2A">
        <w:rPr>
          <w:rFonts w:ascii="Times New Roman" w:hAnsi="Times New Roman"/>
        </w:rPr>
        <w:t xml:space="preserve"> </w:t>
      </w:r>
    </w:p>
    <w:p w:rsidR="004A6CCD" w:rsidRPr="00317D2A" w:rsidRDefault="004A6CCD" w:rsidP="004A6CCD">
      <w:pPr>
        <w:pStyle w:val="a4"/>
        <w:jc w:val="center"/>
        <w:rPr>
          <w:rFonts w:ascii="Times New Roman" w:hAnsi="Times New Roman"/>
        </w:rPr>
      </w:pPr>
    </w:p>
    <w:p w:rsidR="004A6CCD" w:rsidRPr="005C3AE0" w:rsidRDefault="00A92751" w:rsidP="004A6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Ноябрь</w:t>
      </w:r>
      <w:r w:rsidR="003E7391">
        <w:rPr>
          <w:rFonts w:ascii="Times New Roman" w:hAnsi="Times New Roman"/>
          <w:sz w:val="28"/>
          <w:szCs w:val="28"/>
        </w:rPr>
        <w:t xml:space="preserve"> </w:t>
      </w:r>
      <w:r w:rsidR="00264302">
        <w:rPr>
          <w:rFonts w:ascii="Times New Roman" w:hAnsi="Times New Roman"/>
          <w:sz w:val="28"/>
          <w:szCs w:val="28"/>
        </w:rPr>
        <w:t>2024 года</w:t>
      </w:r>
      <w:r w:rsidR="004A6CCD">
        <w:rPr>
          <w:rFonts w:ascii="Times New Roman" w:hAnsi="Times New Roman"/>
          <w:sz w:val="28"/>
          <w:szCs w:val="28"/>
        </w:rPr>
        <w:t xml:space="preserve"> </w:t>
      </w:r>
      <w:r w:rsidR="00264302">
        <w:rPr>
          <w:rFonts w:ascii="Times New Roman" w:hAnsi="Times New Roman"/>
          <w:sz w:val="28"/>
          <w:szCs w:val="28"/>
        </w:rPr>
        <w:t xml:space="preserve"> </w:t>
      </w:r>
      <w:r w:rsidR="004A6CCD" w:rsidRPr="005C3AE0">
        <w:rPr>
          <w:rFonts w:ascii="Times New Roman" w:hAnsi="Times New Roman" w:cs="Times New Roman"/>
          <w:sz w:val="24"/>
          <w:szCs w:val="24"/>
        </w:rPr>
        <w:t xml:space="preserve"> </w:t>
      </w:r>
      <w:r w:rsidR="004A6CC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3"/>
        <w:gridCol w:w="3116"/>
        <w:gridCol w:w="3096"/>
      </w:tblGrid>
      <w:tr w:rsidR="004A6CCD" w:rsidRPr="005C3AE0" w:rsidTr="00264302">
        <w:tc>
          <w:tcPr>
            <w:tcW w:w="3133" w:type="dxa"/>
          </w:tcPr>
          <w:p w:rsidR="004A6CCD" w:rsidRPr="005C3AE0" w:rsidRDefault="004A6CCD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16" w:type="dxa"/>
          </w:tcPr>
          <w:p w:rsidR="004A6CCD" w:rsidRPr="007C1FB9" w:rsidRDefault="004A6CCD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FB9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096" w:type="dxa"/>
          </w:tcPr>
          <w:p w:rsidR="004A6CCD" w:rsidRPr="007C1FB9" w:rsidRDefault="004A6CCD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FB9"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указанную возрастную группу</w:t>
            </w:r>
          </w:p>
        </w:tc>
      </w:tr>
      <w:tr w:rsidR="004A6CCD" w:rsidRPr="005C3AE0" w:rsidTr="00264302">
        <w:tc>
          <w:tcPr>
            <w:tcW w:w="3133" w:type="dxa"/>
          </w:tcPr>
          <w:p w:rsidR="004A6CCD" w:rsidRPr="005C3AE0" w:rsidRDefault="004A6CCD" w:rsidP="00A92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A9275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E73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27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27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430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16" w:type="dxa"/>
          </w:tcPr>
          <w:p w:rsidR="004A6CCD" w:rsidRPr="005C3AE0" w:rsidRDefault="00A92751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 – методический пункт</w:t>
            </w:r>
          </w:p>
        </w:tc>
        <w:tc>
          <w:tcPr>
            <w:tcW w:w="3096" w:type="dxa"/>
          </w:tcPr>
          <w:p w:rsidR="004A6CCD" w:rsidRPr="005C3AE0" w:rsidRDefault="004A6CCD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6CCD" w:rsidRPr="005C3AE0" w:rsidTr="00264302">
        <w:tc>
          <w:tcPr>
            <w:tcW w:w="3133" w:type="dxa"/>
          </w:tcPr>
          <w:p w:rsidR="004A6CCD" w:rsidRPr="005C3AE0" w:rsidRDefault="00A92751" w:rsidP="00A92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16" w:type="dxa"/>
          </w:tcPr>
          <w:p w:rsidR="004A6CCD" w:rsidRPr="005C3AE0" w:rsidRDefault="003E7391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 – методический пункт</w:t>
            </w:r>
          </w:p>
        </w:tc>
        <w:tc>
          <w:tcPr>
            <w:tcW w:w="3096" w:type="dxa"/>
          </w:tcPr>
          <w:p w:rsidR="004A6CCD" w:rsidRPr="005C3AE0" w:rsidRDefault="004A6CCD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1414C" w:rsidRDefault="0001414C">
      <w:bookmarkStart w:id="0" w:name="_GoBack"/>
      <w:bookmarkEnd w:id="0"/>
    </w:p>
    <w:sectPr w:rsidR="00014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CE"/>
    <w:rsid w:val="0001414C"/>
    <w:rsid w:val="00264302"/>
    <w:rsid w:val="003E7391"/>
    <w:rsid w:val="004A6CCD"/>
    <w:rsid w:val="005462CE"/>
    <w:rsid w:val="00A92751"/>
    <w:rsid w:val="00E6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7A866"/>
  <w15:chartTrackingRefBased/>
  <w15:docId w15:val="{35552066-DBB3-4790-8F9C-CDD89FE0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C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4A6C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4A6CCD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4A6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nscool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2025-11-12T08:06:00Z</dcterms:created>
  <dcterms:modified xsi:type="dcterms:W3CDTF">2025-11-12T09:07:00Z</dcterms:modified>
</cp:coreProperties>
</file>