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FC" w:rsidRDefault="00AF25C7">
      <w:r>
        <w:rPr>
          <w:noProof/>
          <w:lang w:eastAsia="ru-RU"/>
        </w:rPr>
        <w:drawing>
          <wp:inline distT="0" distB="0" distL="0" distR="0">
            <wp:extent cx="6648450" cy="5305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C7" w:rsidRDefault="00AF25C7"/>
    <w:p w:rsidR="00AF25C7" w:rsidRDefault="00AF25C7"/>
    <w:p w:rsidR="00AF25C7" w:rsidRDefault="00AF25C7" w:rsidP="00AF25C7">
      <w:pPr>
        <w:jc w:val="center"/>
        <w:rPr>
          <w:rFonts w:ascii="Comic Sans MS" w:hAnsi="Comic Sans MS"/>
          <w:b/>
          <w:color w:val="215868" w:themeColor="accent5" w:themeShade="80"/>
          <w:sz w:val="96"/>
          <w:szCs w:val="96"/>
        </w:rPr>
      </w:pPr>
      <w:r w:rsidRPr="00AF25C7">
        <w:rPr>
          <w:rFonts w:ascii="Comic Sans MS" w:hAnsi="Comic Sans MS"/>
          <w:b/>
          <w:color w:val="215868" w:themeColor="accent5" w:themeShade="80"/>
          <w:sz w:val="96"/>
          <w:szCs w:val="96"/>
        </w:rPr>
        <w:t>Консультация для родителей</w:t>
      </w:r>
    </w:p>
    <w:p w:rsidR="00AF25C7" w:rsidRDefault="00AF25C7" w:rsidP="00AD18AE">
      <w:pPr>
        <w:jc w:val="center"/>
        <w:rPr>
          <w:rFonts w:ascii="Comic Sans MS" w:hAnsi="Comic Sans MS"/>
          <w:b/>
          <w:color w:val="215868" w:themeColor="accent5" w:themeShade="80"/>
          <w:sz w:val="36"/>
          <w:szCs w:val="36"/>
        </w:rPr>
      </w:pPr>
      <w:r>
        <w:rPr>
          <w:rFonts w:ascii="Comic Sans MS" w:hAnsi="Comic Sans MS"/>
          <w:b/>
          <w:color w:val="215868" w:themeColor="accent5" w:themeShade="80"/>
          <w:sz w:val="36"/>
          <w:szCs w:val="36"/>
        </w:rPr>
        <w:t xml:space="preserve">                                          </w:t>
      </w:r>
      <w:r w:rsidR="00AD18AE">
        <w:rPr>
          <w:rFonts w:ascii="Comic Sans MS" w:hAnsi="Comic Sans MS"/>
          <w:b/>
          <w:color w:val="215868" w:themeColor="accent5" w:themeShade="80"/>
          <w:sz w:val="36"/>
          <w:szCs w:val="36"/>
        </w:rPr>
        <w:t xml:space="preserve"> </w:t>
      </w:r>
      <w:bookmarkStart w:id="0" w:name="_GoBack"/>
      <w:bookmarkEnd w:id="0"/>
    </w:p>
    <w:p w:rsidR="00AF25C7" w:rsidRDefault="00AF25C7" w:rsidP="00AF25C7">
      <w:pPr>
        <w:jc w:val="center"/>
        <w:rPr>
          <w:rFonts w:ascii="Comic Sans MS" w:hAnsi="Comic Sans MS"/>
          <w:b/>
          <w:color w:val="215868" w:themeColor="accent5" w:themeShade="80"/>
          <w:sz w:val="36"/>
          <w:szCs w:val="36"/>
        </w:rPr>
      </w:pPr>
    </w:p>
    <w:p w:rsidR="00AF25C7" w:rsidRP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 xml:space="preserve">Зимой для поддержки здоровья ребенка очень важно правильное сбалансированное питание, включающее все необходимые микроэлементы и витамины. Только так </w:t>
      </w:r>
      <w:r w:rsidRPr="00AF25C7">
        <w:rPr>
          <w:color w:val="1E1E1E"/>
          <w:sz w:val="28"/>
          <w:szCs w:val="28"/>
        </w:rPr>
        <w:lastRenderedPageBreak/>
        <w:t>организм ребенка будет справляться с поставленными перед ним задачами и нагрузками как умственными, так и физическими.</w:t>
      </w:r>
    </w:p>
    <w:p w:rsidR="00AF25C7" w:rsidRP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>Каким же должен быть зимний рацион?</w:t>
      </w:r>
    </w:p>
    <w:p w:rsidR="00AF25C7" w:rsidRP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>Зимняя пища должна быть более калорийна, но при этом она должна содержать полноценный набор всех нужных организму веществ  - углеводов, белков, жиров и клетчатки. Поэтому питание ребенка надо корректировать, чтобы в зимнее время он получал все необходимые вещества и «снабжал» организм нужным количеством энергии.</w:t>
      </w:r>
    </w:p>
    <w:p w:rsid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>Зимой ежедневно в меню должны содержаться животные жиры и белки, т.к. именно они влияют не только на физическую деятельность, но и на умственную. От недостатка белков и жиров страдает весь организм, в частности, мозг, кости, кожа, иммунная система. Поэтому в рационе обязательно должны присутствовать мясо, рыба, яйцо, рыбий жир, сливочное масло, сыр, сметана.</w:t>
      </w:r>
    </w:p>
    <w:p w:rsidR="00F43FCC" w:rsidRPr="00AF25C7" w:rsidRDefault="00F43FCC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>
        <w:rPr>
          <w:noProof/>
          <w:color w:val="1E1E1E"/>
          <w:sz w:val="28"/>
          <w:szCs w:val="28"/>
        </w:rPr>
        <w:drawing>
          <wp:inline distT="0" distB="0" distL="0" distR="0">
            <wp:extent cx="6645910" cy="4267835"/>
            <wp:effectExtent l="19050" t="0" r="2540" b="0"/>
            <wp:docPr id="3" name="Рисунок 2" descr="recepti-blyud-dlya-di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pti-blyud-dlya-die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5C7" w:rsidRP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>Необходимы и растительные жиры. Их источниками служат все растительные масла, орехи, семечки. Недостаток растительных жиров может замедлить рост ребенка, сказаться на его нервной системе и функционировании кишечника, спровоцировать развитие атеросклероза.</w:t>
      </w:r>
    </w:p>
    <w:p w:rsid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 xml:space="preserve">Кроме того, ежедневно в рационе питания малыша необходимы углеводы. Именно они насыщают энергией и способствуют пищеварению. Источники углеводов - крупы, макароны, отруби, хлеб, вареный картофель. Разбалансированное употребление </w:t>
      </w:r>
      <w:r w:rsidRPr="00AF25C7">
        <w:rPr>
          <w:color w:val="1E1E1E"/>
          <w:sz w:val="28"/>
          <w:szCs w:val="28"/>
        </w:rPr>
        <w:lastRenderedPageBreak/>
        <w:t>углеводов может приводить к проблемам с желудочно-кишечным трактом, слабости и переутомлению.</w:t>
      </w:r>
    </w:p>
    <w:p w:rsidR="00F43FCC" w:rsidRPr="00AF25C7" w:rsidRDefault="00F43FCC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</w:t>
      </w:r>
      <w:r>
        <w:rPr>
          <w:noProof/>
          <w:color w:val="1E1E1E"/>
          <w:sz w:val="28"/>
          <w:szCs w:val="28"/>
        </w:rPr>
        <w:drawing>
          <wp:inline distT="0" distB="0" distL="0" distR="0">
            <wp:extent cx="5267325" cy="3693795"/>
            <wp:effectExtent l="19050" t="0" r="9525" b="0"/>
            <wp:docPr id="4" name="Рисунок 3" descr="1_58hgdviwunXS9sVPI4dzb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58hgdviwunXS9sVPI4dzbg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5C7" w:rsidRPr="00AF25C7" w:rsidRDefault="00AF25C7" w:rsidP="00AF25C7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1E1E1E"/>
          <w:sz w:val="28"/>
          <w:szCs w:val="28"/>
        </w:rPr>
      </w:pPr>
      <w:r w:rsidRPr="00AF25C7">
        <w:rPr>
          <w:color w:val="1E1E1E"/>
          <w:sz w:val="28"/>
          <w:szCs w:val="28"/>
        </w:rPr>
        <w:t>В питании детей, как и в питании взрослых, важное значение имеют витамины и микроэлементы, достаточное количество клетчатки. Клетчатка улучшает процесс пищеварения, увеличивает скорость прохождения пищи через желудочно-кишечный тракт, поглощает жиры, токсины и слизь из желудка и кишечника, очищает толстую кишку от застарелых шлаков, повышая всасываемость питательных веществ. Источники клетчатки: овощи, фрукты, бобовые культуры.</w:t>
      </w:r>
    </w:p>
    <w:p w:rsidR="00AF25C7" w:rsidRPr="00AF25C7" w:rsidRDefault="00F43FCC" w:rsidP="00AF25C7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>
            <wp:extent cx="6105525" cy="3057525"/>
            <wp:effectExtent l="19050" t="0" r="9525" b="0"/>
            <wp:docPr id="6" name="Рисунок 5" descr="2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5C7" w:rsidRPr="00AF25C7" w:rsidSect="00AF2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25C7"/>
    <w:rsid w:val="00166EFC"/>
    <w:rsid w:val="00AD18AE"/>
    <w:rsid w:val="00AF25C7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B01D"/>
  <w15:docId w15:val="{B12439A1-9C87-48B3-8FF1-79F41EF5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</cp:revision>
  <dcterms:created xsi:type="dcterms:W3CDTF">2022-12-13T13:18:00Z</dcterms:created>
  <dcterms:modified xsi:type="dcterms:W3CDTF">2025-03-13T09:08:00Z</dcterms:modified>
</cp:coreProperties>
</file>